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FF5AAE" w14:textId="77777777" w:rsidR="0059045E" w:rsidRDefault="00E07B14">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38FF5AAF" w14:textId="77777777" w:rsidR="0059045E" w:rsidRDefault="0059045E">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38FF5AB0" w14:textId="77777777" w:rsidR="0059045E" w:rsidRDefault="00E07B14">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38FF5AB1" w14:textId="77777777" w:rsidR="0059045E" w:rsidRDefault="00E07B14">
      <w:pPr>
        <w:numPr>
          <w:ilvl w:val="1"/>
          <w:numId w:val="11"/>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1"/>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59045E" w14:paraId="38FF5AB4" w14:textId="77777777">
        <w:tc>
          <w:tcPr>
            <w:tcW w:w="2263" w:type="dxa"/>
          </w:tcPr>
          <w:p w14:paraId="38FF5AB2" w14:textId="77777777" w:rsidR="0059045E" w:rsidRDefault="00E07B14">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38FF5AB3" w14:textId="77777777" w:rsidR="0059045E" w:rsidRDefault="00E07B14">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all directors, officers, employees, agents, consultants and suppliers of the Processor and/or of any Subprocessor engaged in the performance of its obligations under a Contract;</w:t>
            </w:r>
          </w:p>
        </w:tc>
      </w:tr>
    </w:tbl>
    <w:p w14:paraId="38FF5AB5" w14:textId="77777777" w:rsidR="0059045E" w:rsidRDefault="00E07B14">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38FF5AB6" w14:textId="77777777" w:rsidR="0059045E" w:rsidRDefault="00E07B1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38FF5AB7" w14:textId="77777777" w:rsidR="0059045E" w:rsidRDefault="00E07B14">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14:paraId="38FF5AB8" w14:textId="77777777" w:rsidR="0059045E" w:rsidRDefault="00E07B14">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14:paraId="38FF5AB9" w14:textId="77777777" w:rsidR="0059045E" w:rsidRDefault="00E07B14">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14:paraId="38FF5ABA" w14:textId="77777777" w:rsidR="0059045E" w:rsidRDefault="00E07B14">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38FF5ABB" w14:textId="77777777" w:rsidR="0059045E" w:rsidRDefault="00E07B14">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38FF5ABC" w14:textId="77777777" w:rsidR="0059045E" w:rsidRDefault="00E07B14">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38FF5ABD" w14:textId="77777777" w:rsidR="0059045E" w:rsidRDefault="00E07B1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38FF5ABE" w14:textId="77777777" w:rsidR="0059045E" w:rsidRDefault="00E07B1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38FF5ABF" w14:textId="77777777" w:rsidR="0059045E" w:rsidRDefault="00E07B1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38FF5AC0" w14:textId="77777777" w:rsidR="0059045E" w:rsidRDefault="00E07B1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14:paraId="38FF5AC1" w14:textId="77777777" w:rsidR="0059045E" w:rsidRDefault="00E07B1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0" w:name="_heading=h.gjdgxs" w:colFirst="0" w:colLast="0"/>
      <w:bookmarkEnd w:id="0"/>
      <w:r>
        <w:rPr>
          <w:rFonts w:ascii="Arial" w:eastAsia="Arial" w:hAnsi="Arial" w:cs="Arial"/>
          <w:sz w:val="24"/>
          <w:szCs w:val="24"/>
        </w:rPr>
        <w:t>an assessment of the necessity and proportionality of the Processing in relation to the Deliverables;</w:t>
      </w:r>
    </w:p>
    <w:p w14:paraId="38FF5AC2" w14:textId="77777777" w:rsidR="0059045E" w:rsidRDefault="00E07B1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14:paraId="38FF5AC3" w14:textId="77777777" w:rsidR="0059045E" w:rsidRDefault="00E07B1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38FF5AC4" w14:textId="77777777" w:rsidR="0059045E" w:rsidRDefault="00E07B1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 w:name="bookmark=id.30j0zll" w:colFirst="0" w:colLast="0"/>
      <w:bookmarkEnd w:id="1"/>
      <w:r>
        <w:rPr>
          <w:rFonts w:ascii="Arial" w:eastAsia="Arial" w:hAnsi="Arial" w:cs="Arial"/>
          <w:sz w:val="24"/>
          <w:szCs w:val="24"/>
        </w:rPr>
        <w:t>The Processor shall, in relation to any Personal Data Processed in connection with its obligations under the Contract:</w:t>
      </w:r>
    </w:p>
    <w:p w14:paraId="38FF5AC5" w14:textId="77777777" w:rsidR="0059045E" w:rsidRDefault="00E07B1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14:paraId="38FF5AC6" w14:textId="77777777" w:rsidR="0059045E" w:rsidRDefault="00E07B1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3" w:name="bookmark=id.3znysh7" w:colFirst="0" w:colLast="0"/>
      <w:bookmarkEnd w:id="3"/>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which  the Controller may reasonably reject (but failure to reject shall not amount to approval by the Controller of the adequacy of the Protective Measures) having taken account of the:</w:t>
      </w:r>
    </w:p>
    <w:p w14:paraId="38FF5AC7" w14:textId="77777777" w:rsidR="0059045E" w:rsidRDefault="00E07B14">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4" w:name="bookmark=id.2et92p0" w:colFirst="0" w:colLast="0"/>
      <w:bookmarkEnd w:id="4"/>
    </w:p>
    <w:p w14:paraId="38FF5AC8" w14:textId="77777777" w:rsidR="0059045E" w:rsidRDefault="00E07B14">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38FF5AC9" w14:textId="77777777" w:rsidR="0059045E" w:rsidRDefault="00E07B14">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38FF5ACA" w14:textId="77777777" w:rsidR="0059045E" w:rsidRDefault="00E07B14">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14:paraId="38FF5ACB" w14:textId="77777777" w:rsidR="0059045E" w:rsidRDefault="00E07B1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ensure that :</w:t>
      </w:r>
    </w:p>
    <w:p w14:paraId="38FF5ACC" w14:textId="77777777" w:rsidR="0059045E" w:rsidRDefault="00E07B14">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14:paraId="38FF5ACD" w14:textId="77777777" w:rsidR="0059045E" w:rsidRDefault="00E07B14">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38FF5ACE" w14:textId="77777777" w:rsidR="0059045E" w:rsidRDefault="00E07B14">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w:t>
      </w:r>
    </w:p>
    <w:p w14:paraId="38FF5ACF" w14:textId="77777777" w:rsidR="0059045E" w:rsidRDefault="00E07B14">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subject to appropriate confidentiality undertakings with the Processor or any Subprocessor;</w:t>
      </w:r>
    </w:p>
    <w:p w14:paraId="38FF5AD0" w14:textId="77777777" w:rsidR="0059045E" w:rsidRDefault="00E07B14">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38FF5AD1" w14:textId="77777777" w:rsidR="0059045E" w:rsidRDefault="00E07B14">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14:paraId="38FF5AD2" w14:textId="77777777" w:rsidR="0059045E" w:rsidRDefault="00E07B1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3dy6vkm" w:colFirst="0" w:colLast="0"/>
      <w:bookmarkEnd w:id="6"/>
      <w:r>
        <w:rPr>
          <w:rFonts w:ascii="Arial" w:eastAsia="Arial" w:hAnsi="Arial" w:cs="Arial"/>
          <w:sz w:val="24"/>
          <w:szCs w:val="24"/>
        </w:rPr>
        <w:t>not transfer Personal Data outside of the UK or EU unless the prior written consent of the Controller has been obtained and the following conditions are fulfilled:</w:t>
      </w:r>
    </w:p>
    <w:p w14:paraId="38FF5AD3" w14:textId="77777777" w:rsidR="0059045E" w:rsidRDefault="00E07B14">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1t3h5sf" w:colFirst="0" w:colLast="0"/>
      <w:bookmarkEnd w:id="7"/>
      <w:r>
        <w:rPr>
          <w:rFonts w:ascii="Arial" w:eastAsia="Arial" w:hAnsi="Arial" w:cs="Arial"/>
          <w:sz w:val="24"/>
          <w:szCs w:val="24"/>
        </w:rPr>
        <w:lastRenderedPageBreak/>
        <w:t>the Controller or the Processor has provided appropriate safeguards in relation to the transfer (whether in accordance with UK GDPR Article 46 or LED Article 37) as determined by the Controller;</w:t>
      </w:r>
    </w:p>
    <w:p w14:paraId="38FF5AD4" w14:textId="77777777" w:rsidR="0059045E" w:rsidRDefault="00E07B14">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4d34og8" w:colFirst="0" w:colLast="0"/>
      <w:bookmarkEnd w:id="8"/>
      <w:r>
        <w:rPr>
          <w:rFonts w:ascii="Arial" w:eastAsia="Arial" w:hAnsi="Arial" w:cs="Arial"/>
          <w:sz w:val="24"/>
          <w:szCs w:val="24"/>
        </w:rPr>
        <w:t>the Data Subject has enforceable rights and effective legal remedies;</w:t>
      </w:r>
    </w:p>
    <w:p w14:paraId="38FF5AD5" w14:textId="77777777" w:rsidR="0059045E" w:rsidRDefault="00E07B14">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2s8eyo1" w:colFirst="0" w:colLast="0"/>
      <w:bookmarkEnd w:id="9"/>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38FF5AD6" w14:textId="77777777" w:rsidR="0059045E" w:rsidRDefault="00E07B14">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17dp8vu" w:colFirst="0" w:colLast="0"/>
      <w:bookmarkEnd w:id="10"/>
      <w:r>
        <w:rPr>
          <w:rFonts w:ascii="Arial" w:eastAsia="Arial" w:hAnsi="Arial" w:cs="Arial"/>
          <w:sz w:val="24"/>
          <w:szCs w:val="24"/>
        </w:rPr>
        <w:t>the Processor complies with any reasonable instructions notified to it in advance by the Controller with respect to the Processing of the Personal Data; and</w:t>
      </w:r>
    </w:p>
    <w:p w14:paraId="38FF5AD7" w14:textId="77777777" w:rsidR="0059045E" w:rsidRDefault="00E07B1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11" w:name="bookmark=id.3rdcrjn" w:colFirst="0" w:colLast="0"/>
      <w:bookmarkEnd w:id="11"/>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38FF5AD8" w14:textId="77777777" w:rsidR="0059045E" w:rsidRDefault="00E07B1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2" w:name="bookmark=id.26in1rg" w:colFirst="0" w:colLast="0"/>
      <w:bookmarkEnd w:id="12"/>
      <w:r>
        <w:rPr>
          <w:rFonts w:ascii="Arial" w:eastAsia="Arial" w:hAnsi="Arial" w:cs="Arial"/>
          <w:sz w:val="24"/>
          <w:szCs w:val="24"/>
        </w:rPr>
        <w:t>Subject to paragraph 7 of this Joint Schedule 11, the Processor  shall notify the Controller immediately if in relation to it Processing Personal Data under or in connection with the Contract it:</w:t>
      </w:r>
    </w:p>
    <w:p w14:paraId="38FF5AD9" w14:textId="77777777" w:rsidR="0059045E" w:rsidRDefault="00E07B1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14:paraId="38FF5ADA" w14:textId="77777777" w:rsidR="0059045E" w:rsidRDefault="00E07B1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14:paraId="38FF5ADB" w14:textId="77777777" w:rsidR="0059045E" w:rsidRDefault="00E07B1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14:paraId="38FF5ADC" w14:textId="77777777" w:rsidR="0059045E" w:rsidRDefault="00E07B1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14:paraId="38FF5ADD" w14:textId="77777777" w:rsidR="0059045E" w:rsidRDefault="00E07B1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38FF5ADE" w14:textId="77777777" w:rsidR="0059045E" w:rsidRDefault="00E07B1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14:paraId="38FF5ADF" w14:textId="77777777" w:rsidR="0059045E" w:rsidRDefault="00E07B1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6 of this Joint Schedule 11 shall include the provision of further information to the Controller, as details become available. </w:t>
      </w:r>
    </w:p>
    <w:p w14:paraId="38FF5AE0" w14:textId="77777777" w:rsidR="0059045E" w:rsidRDefault="00E07B1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Taking into account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14:paraId="38FF5AE1" w14:textId="77777777" w:rsidR="0059045E" w:rsidRDefault="00E07B1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the Controller with full details and copies of the complaint, communication or request;</w:t>
      </w:r>
    </w:p>
    <w:p w14:paraId="38FF5AE2" w14:textId="77777777" w:rsidR="0059045E" w:rsidRDefault="00E07B1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Legislation; </w:t>
      </w:r>
    </w:p>
    <w:p w14:paraId="38FF5AE3" w14:textId="77777777" w:rsidR="0059045E" w:rsidRDefault="00E07B1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14:paraId="38FF5AE4" w14:textId="77777777" w:rsidR="0059045E" w:rsidRDefault="00E07B1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following any Personal Data Breach;  and/or</w:t>
      </w:r>
    </w:p>
    <w:p w14:paraId="38FF5AE5" w14:textId="77777777" w:rsidR="0059045E" w:rsidRDefault="00E07B1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38FF5AE6" w14:textId="77777777" w:rsidR="0059045E" w:rsidRDefault="00E07B1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38FF5AE7" w14:textId="77777777" w:rsidR="0059045E" w:rsidRDefault="00E07B1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14:paraId="38FF5AE8" w14:textId="77777777" w:rsidR="0059045E" w:rsidRDefault="00E07B1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38FF5AE9" w14:textId="77777777" w:rsidR="0059045E" w:rsidRDefault="00E07B1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38FF5AEA" w14:textId="77777777" w:rsidR="0059045E" w:rsidRDefault="00E07B1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lnxbz9" w:colFirst="0" w:colLast="0"/>
      <w:bookmarkEnd w:id="13"/>
      <w:r>
        <w:rPr>
          <w:rFonts w:ascii="Arial" w:eastAsia="Arial" w:hAnsi="Arial" w:cs="Arial"/>
          <w:sz w:val="24"/>
          <w:szCs w:val="24"/>
        </w:rPr>
        <w:t>The Processor shall allow for audits of its Data Processing activity by the Controller or the Controller’s designated auditor.</w:t>
      </w:r>
    </w:p>
    <w:p w14:paraId="38FF5AEB" w14:textId="77777777" w:rsidR="0059045E" w:rsidRDefault="00E07B1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38FF5AEC" w14:textId="77777777" w:rsidR="0059045E" w:rsidRDefault="00E07B1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Before allowing any Subprocessor to Process any Personal Data related to the Contract, the Processor must:</w:t>
      </w:r>
    </w:p>
    <w:p w14:paraId="38FF5AED" w14:textId="77777777" w:rsidR="0059045E" w:rsidRDefault="00E07B1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notify the Controller in writing of the intended Subprocessor and Processing;</w:t>
      </w:r>
    </w:p>
    <w:p w14:paraId="38FF5AEE" w14:textId="77777777" w:rsidR="0059045E" w:rsidRDefault="00E07B1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14:paraId="38FF5AEF" w14:textId="77777777" w:rsidR="0059045E" w:rsidRDefault="00E07B1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enter into a written agreement with the Subprocessor which give effect to the terms set out in this Joint Schedule 11 such that they apply to the Subprocessor; and</w:t>
      </w:r>
    </w:p>
    <w:p w14:paraId="38FF5AF0" w14:textId="77777777" w:rsidR="0059045E" w:rsidRDefault="00E07B1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provide the Controller with such information regarding the Subprocessor as the Controller may reasonably require.</w:t>
      </w:r>
    </w:p>
    <w:p w14:paraId="38FF5AF1" w14:textId="77777777" w:rsidR="0059045E" w:rsidRDefault="00E07B1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remain fully liable for all acts or omissions of any of its Subprocessors.</w:t>
      </w:r>
    </w:p>
    <w:p w14:paraId="38FF5AF2" w14:textId="77777777" w:rsidR="0059045E" w:rsidRDefault="00E07B1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35nkun2" w:colFirst="0" w:colLast="0"/>
      <w:bookmarkEnd w:id="14"/>
      <w:r>
        <w:rPr>
          <w:rFonts w:ascii="Arial" w:eastAsia="Arial" w:hAnsi="Arial" w:cs="Arial"/>
          <w:sz w:val="24"/>
          <w:szCs w:val="24"/>
        </w:rPr>
        <w:t xml:space="preserve">The Relevant Authority may, at any time on not less than thirty (30) Working Days’ notice, revise this Joint Schedule 11 by replacing it with any applicable controller to processor standard clauses or similar terms forming part of an </w:t>
      </w:r>
      <w:r>
        <w:rPr>
          <w:rFonts w:ascii="Arial" w:eastAsia="Arial" w:hAnsi="Arial" w:cs="Arial"/>
          <w:sz w:val="24"/>
          <w:szCs w:val="24"/>
        </w:rPr>
        <w:lastRenderedPageBreak/>
        <w:t>applicable certification scheme (which shall apply when incorporated by attachment to the Contract).</w:t>
      </w:r>
    </w:p>
    <w:p w14:paraId="38FF5AF3" w14:textId="77777777" w:rsidR="0059045E" w:rsidRDefault="00E07B1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38FF5AF4" w14:textId="77777777" w:rsidR="0059045E" w:rsidRDefault="00E07B14">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38FF5AF5" w14:textId="77777777" w:rsidR="0059045E" w:rsidRDefault="00E07B1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14:paraId="38FF5AF6" w14:textId="77777777" w:rsidR="0059045E" w:rsidRDefault="00E07B14">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38FF5AF7" w14:textId="77777777" w:rsidR="0059045E" w:rsidRDefault="00E07B1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38FF5AF8" w14:textId="77777777" w:rsidR="0059045E" w:rsidRDefault="00E07B1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38FF5AF9" w14:textId="77777777" w:rsidR="0059045E" w:rsidRDefault="00E07B1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14:paraId="38FF5AFA" w14:textId="77777777" w:rsidR="0059045E" w:rsidRDefault="00E07B1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38FF5AFB" w14:textId="77777777" w:rsidR="0059045E" w:rsidRDefault="00E07B1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38FF5AFC" w14:textId="77777777" w:rsidR="0059045E" w:rsidRDefault="00E07B14">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14:paraId="38FF5AFD" w14:textId="77777777" w:rsidR="0059045E" w:rsidRDefault="00E07B14">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38FF5AFE" w14:textId="77777777" w:rsidR="0059045E" w:rsidRDefault="00E07B14">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38FF5AFF" w14:textId="77777777" w:rsidR="0059045E" w:rsidRDefault="00E07B1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w:t>
      </w:r>
      <w:r>
        <w:rPr>
          <w:rFonts w:ascii="Arial" w:eastAsia="Arial" w:hAnsi="Arial" w:cs="Arial"/>
          <w:sz w:val="24"/>
          <w:szCs w:val="24"/>
        </w:rPr>
        <w:lastRenderedPageBreak/>
        <w:t>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38FF5B00" w14:textId="77777777" w:rsidR="0059045E" w:rsidRDefault="00E07B1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38FF5B01" w14:textId="77777777" w:rsidR="0059045E" w:rsidRDefault="00E07B1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38FF5B02" w14:textId="77777777" w:rsidR="0059045E" w:rsidRDefault="00E07B14">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38FF5B03" w14:textId="77777777" w:rsidR="0059045E" w:rsidRDefault="00E07B14">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the request or correspondence is directed to the other Party and/or relates to that other Party's Processing of the Personal Data, the Request Recipient  will:</w:t>
      </w:r>
    </w:p>
    <w:p w14:paraId="38FF5B04" w14:textId="77777777" w:rsidR="0059045E" w:rsidRDefault="00E07B14">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38FF5B05" w14:textId="77777777" w:rsidR="0059045E" w:rsidRDefault="00E07B14">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38FF5B06" w14:textId="77777777" w:rsidR="0059045E" w:rsidRDefault="00E07B1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38FF5B07" w14:textId="77777777" w:rsidR="0059045E" w:rsidRDefault="00E07B14">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14:paraId="38FF5B08" w14:textId="77777777" w:rsidR="0059045E" w:rsidRDefault="00E07B14">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14:paraId="38FF5B09" w14:textId="77777777" w:rsidR="0059045E" w:rsidRDefault="00E07B14">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38FF5B0A" w14:textId="77777777" w:rsidR="0059045E" w:rsidRDefault="00E07B14">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38FF5B0B" w14:textId="77777777" w:rsidR="0059045E" w:rsidRDefault="00E07B1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38FF5B0C" w14:textId="77777777" w:rsidR="0059045E" w:rsidRDefault="00E07B1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38FF5B0D" w14:textId="77777777" w:rsidR="0059045E" w:rsidRDefault="00E07B1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27 of this Joint Schedule 11.</w:t>
      </w:r>
    </w:p>
    <w:p w14:paraId="38FF5B0E" w14:textId="77777777" w:rsidR="0059045E" w:rsidRDefault="0059045E">
      <w:pPr>
        <w:pBdr>
          <w:top w:val="nil"/>
          <w:left w:val="nil"/>
          <w:bottom w:val="nil"/>
          <w:right w:val="nil"/>
          <w:between w:val="nil"/>
        </w:pBdr>
        <w:spacing w:before="280" w:after="120"/>
        <w:ind w:left="709"/>
        <w:rPr>
          <w:rFonts w:ascii="Arial" w:eastAsia="Arial" w:hAnsi="Arial" w:cs="Arial"/>
          <w:sz w:val="24"/>
          <w:szCs w:val="24"/>
        </w:rPr>
      </w:pPr>
    </w:p>
    <w:p w14:paraId="38FF5B0F" w14:textId="77777777" w:rsidR="0059045E" w:rsidRDefault="00E07B14">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38FF5B10" w14:textId="77777777" w:rsidR="0059045E" w:rsidRDefault="00E07B14">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2990FA05" w14:textId="716E572D" w:rsidR="00525090" w:rsidRDefault="00525090" w:rsidP="00525090">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Relevant Authority’s Data Protection Officer are: </w:t>
      </w:r>
    </w:p>
    <w:p w14:paraId="39D46D88" w14:textId="77777777" w:rsidR="00525090" w:rsidRPr="00B720B6" w:rsidRDefault="00525090" w:rsidP="00525090">
      <w:pPr>
        <w:keepNext/>
        <w:spacing w:after="0" w:line="240" w:lineRule="auto"/>
        <w:ind w:left="720"/>
        <w:jc w:val="both"/>
        <w:rPr>
          <w:rFonts w:ascii="Arial" w:eastAsia="Arial" w:hAnsi="Arial" w:cs="Arial"/>
          <w:bCs/>
          <w:sz w:val="24"/>
          <w:szCs w:val="24"/>
        </w:rPr>
      </w:pPr>
      <w:r w:rsidRPr="00B720B6">
        <w:rPr>
          <w:rFonts w:ascii="Arial" w:eastAsia="Arial" w:hAnsi="Arial" w:cs="Arial"/>
          <w:bCs/>
          <w:sz w:val="24"/>
          <w:szCs w:val="24"/>
        </w:rPr>
        <w:t>DESNZ Data Protection Officer</w:t>
      </w:r>
    </w:p>
    <w:p w14:paraId="257ABA79" w14:textId="77777777" w:rsidR="00525090" w:rsidRPr="00B720B6" w:rsidRDefault="00525090" w:rsidP="00525090">
      <w:pPr>
        <w:keepNext/>
        <w:spacing w:after="0" w:line="240" w:lineRule="auto"/>
        <w:ind w:left="720"/>
        <w:jc w:val="both"/>
        <w:rPr>
          <w:rFonts w:ascii="Arial" w:eastAsia="Arial" w:hAnsi="Arial" w:cs="Arial"/>
          <w:bCs/>
          <w:sz w:val="24"/>
          <w:szCs w:val="24"/>
        </w:rPr>
      </w:pPr>
      <w:r w:rsidRPr="00B720B6">
        <w:rPr>
          <w:rFonts w:ascii="Arial" w:eastAsia="Arial" w:hAnsi="Arial" w:cs="Arial"/>
          <w:bCs/>
          <w:sz w:val="24"/>
          <w:szCs w:val="24"/>
        </w:rPr>
        <w:t>Department for Energy Security and Net Zero</w:t>
      </w:r>
    </w:p>
    <w:p w14:paraId="7050730B" w14:textId="77777777" w:rsidR="00525090" w:rsidRPr="00B720B6" w:rsidRDefault="00525090" w:rsidP="00525090">
      <w:pPr>
        <w:keepNext/>
        <w:spacing w:after="0" w:line="240" w:lineRule="auto"/>
        <w:ind w:left="720"/>
        <w:jc w:val="both"/>
        <w:rPr>
          <w:rFonts w:ascii="Arial" w:eastAsia="Arial" w:hAnsi="Arial" w:cs="Arial"/>
          <w:bCs/>
          <w:sz w:val="24"/>
          <w:szCs w:val="24"/>
        </w:rPr>
      </w:pPr>
      <w:r w:rsidRPr="00B720B6">
        <w:rPr>
          <w:rFonts w:ascii="Arial" w:eastAsia="Arial" w:hAnsi="Arial" w:cs="Arial"/>
          <w:bCs/>
          <w:sz w:val="24"/>
          <w:szCs w:val="24"/>
        </w:rPr>
        <w:t>3-8 Whitehall Place</w:t>
      </w:r>
    </w:p>
    <w:p w14:paraId="595A6AF3" w14:textId="77777777" w:rsidR="00525090" w:rsidRPr="00B720B6" w:rsidRDefault="00525090" w:rsidP="00525090">
      <w:pPr>
        <w:keepNext/>
        <w:spacing w:after="0" w:line="240" w:lineRule="auto"/>
        <w:ind w:left="720"/>
        <w:jc w:val="both"/>
        <w:rPr>
          <w:rFonts w:ascii="Arial" w:eastAsia="Arial" w:hAnsi="Arial" w:cs="Arial"/>
          <w:bCs/>
          <w:sz w:val="24"/>
          <w:szCs w:val="24"/>
        </w:rPr>
      </w:pPr>
      <w:r w:rsidRPr="00B720B6">
        <w:rPr>
          <w:rFonts w:ascii="Arial" w:eastAsia="Arial" w:hAnsi="Arial" w:cs="Arial"/>
          <w:bCs/>
          <w:sz w:val="24"/>
          <w:szCs w:val="24"/>
        </w:rPr>
        <w:t>London</w:t>
      </w:r>
    </w:p>
    <w:p w14:paraId="7CC5D327" w14:textId="77777777" w:rsidR="00525090" w:rsidRPr="00B720B6" w:rsidRDefault="00525090" w:rsidP="00525090">
      <w:pPr>
        <w:keepNext/>
        <w:spacing w:after="0" w:line="240" w:lineRule="auto"/>
        <w:ind w:left="720"/>
        <w:jc w:val="both"/>
        <w:rPr>
          <w:rFonts w:ascii="Arial" w:eastAsia="Arial" w:hAnsi="Arial" w:cs="Arial"/>
          <w:bCs/>
          <w:sz w:val="24"/>
          <w:szCs w:val="24"/>
        </w:rPr>
      </w:pPr>
      <w:r w:rsidRPr="00B720B6">
        <w:rPr>
          <w:rFonts w:ascii="Arial" w:eastAsia="Arial" w:hAnsi="Arial" w:cs="Arial"/>
          <w:bCs/>
          <w:sz w:val="24"/>
          <w:szCs w:val="24"/>
        </w:rPr>
        <w:t>SW1A 2EG</w:t>
      </w:r>
    </w:p>
    <w:p w14:paraId="54EE7F02" w14:textId="0FBFFCB8" w:rsidR="00525090" w:rsidRPr="00A315E7" w:rsidRDefault="00525090" w:rsidP="007A517E">
      <w:pPr>
        <w:keepNext/>
        <w:spacing w:after="0" w:line="240" w:lineRule="auto"/>
        <w:ind w:left="720"/>
        <w:jc w:val="both"/>
        <w:rPr>
          <w:rFonts w:ascii="Arial" w:eastAsia="Arial" w:hAnsi="Arial" w:cs="Arial"/>
          <w:bCs/>
          <w:sz w:val="24"/>
          <w:szCs w:val="24"/>
        </w:rPr>
      </w:pPr>
      <w:r w:rsidRPr="00B720B6">
        <w:rPr>
          <w:rFonts w:ascii="Arial" w:eastAsia="Arial" w:hAnsi="Arial" w:cs="Arial"/>
          <w:bCs/>
          <w:sz w:val="24"/>
          <w:szCs w:val="24"/>
        </w:rPr>
        <w:t xml:space="preserve">Email: </w:t>
      </w:r>
      <w:hyperlink r:id="rId8" w:history="1">
        <w:r w:rsidRPr="00C31E38">
          <w:rPr>
            <w:rStyle w:val="Hyperlink"/>
            <w:rFonts w:ascii="Arial" w:eastAsia="Arial" w:hAnsi="Arial" w:cs="Arial"/>
            <w:bCs/>
            <w:sz w:val="24"/>
            <w:szCs w:val="24"/>
          </w:rPr>
          <w:t>dataprotection@energysecurity.gov.uk</w:t>
        </w:r>
      </w:hyperlink>
      <w:r>
        <w:rPr>
          <w:rFonts w:ascii="Arial" w:eastAsia="Arial" w:hAnsi="Arial" w:cs="Arial"/>
          <w:bCs/>
          <w:sz w:val="24"/>
          <w:szCs w:val="24"/>
        </w:rPr>
        <w:t xml:space="preserve"> </w:t>
      </w:r>
    </w:p>
    <w:p w14:paraId="38FF5B12" w14:textId="77777777" w:rsidR="0059045E" w:rsidRDefault="00E07B14">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Supplier’s Data Protection Officer are: </w:t>
      </w:r>
      <w:r>
        <w:rPr>
          <w:rFonts w:ascii="Arial" w:eastAsia="Arial" w:hAnsi="Arial" w:cs="Arial"/>
          <w:b/>
          <w:sz w:val="24"/>
          <w:szCs w:val="24"/>
          <w:highlight w:val="yellow"/>
        </w:rPr>
        <w:t>[Insert</w:t>
      </w:r>
      <w:r>
        <w:rPr>
          <w:rFonts w:ascii="Arial" w:eastAsia="Arial" w:hAnsi="Arial" w:cs="Arial"/>
          <w:sz w:val="24"/>
          <w:szCs w:val="24"/>
        </w:rPr>
        <w:t xml:space="preserve"> Contact details]</w:t>
      </w:r>
    </w:p>
    <w:p w14:paraId="38FF5B13" w14:textId="77777777" w:rsidR="0059045E" w:rsidRDefault="00E07B14">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14:paraId="38FF5B14" w14:textId="77777777" w:rsidR="0059045E" w:rsidRDefault="00E07B14">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38FF5B15" w14:textId="77777777" w:rsidR="0059045E" w:rsidRDefault="0059045E">
      <w:pPr>
        <w:keepNext/>
        <w:ind w:left="720"/>
        <w:rPr>
          <w:rFonts w:ascii="Arial" w:eastAsia="Arial" w:hAnsi="Arial" w:cs="Arial"/>
          <w:sz w:val="24"/>
          <w:szCs w:val="24"/>
        </w:rPr>
      </w:pPr>
    </w:p>
    <w:tbl>
      <w:tblPr>
        <w:tblStyle w:val="a2"/>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59045E" w14:paraId="38FF5B18" w14:textId="77777777">
        <w:trPr>
          <w:trHeight w:val="700"/>
        </w:trPr>
        <w:tc>
          <w:tcPr>
            <w:tcW w:w="2263" w:type="dxa"/>
            <w:shd w:val="clear" w:color="auto" w:fill="BFBFBF"/>
            <w:vAlign w:val="center"/>
          </w:tcPr>
          <w:p w14:paraId="38FF5B16" w14:textId="77777777" w:rsidR="0059045E" w:rsidRDefault="00E07B14">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38FF5B17" w14:textId="77777777" w:rsidR="0059045E" w:rsidRDefault="00E07B14">
            <w:pPr>
              <w:jc w:val="center"/>
              <w:rPr>
                <w:rFonts w:ascii="Arial" w:eastAsia="Arial" w:hAnsi="Arial" w:cs="Arial"/>
                <w:b/>
                <w:sz w:val="24"/>
                <w:szCs w:val="24"/>
              </w:rPr>
            </w:pPr>
            <w:r>
              <w:rPr>
                <w:rFonts w:ascii="Arial" w:eastAsia="Arial" w:hAnsi="Arial" w:cs="Arial"/>
                <w:b/>
                <w:sz w:val="24"/>
                <w:szCs w:val="24"/>
              </w:rPr>
              <w:t>Details</w:t>
            </w:r>
          </w:p>
        </w:tc>
      </w:tr>
      <w:tr w:rsidR="0059045E" w14:paraId="38FF5B35" w14:textId="77777777">
        <w:trPr>
          <w:trHeight w:val="1620"/>
        </w:trPr>
        <w:tc>
          <w:tcPr>
            <w:tcW w:w="2263" w:type="dxa"/>
            <w:shd w:val="clear" w:color="auto" w:fill="auto"/>
          </w:tcPr>
          <w:p w14:paraId="38FF5B19" w14:textId="77777777" w:rsidR="0059045E" w:rsidRDefault="00E07B14">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38FF5B2C" w14:textId="36E0E4B7" w:rsidR="0059045E" w:rsidRPr="007A517E" w:rsidRDefault="00E07B14">
            <w:pPr>
              <w:rPr>
                <w:rFonts w:ascii="Arial" w:eastAsia="Arial" w:hAnsi="Arial" w:cs="Arial"/>
                <w:i/>
                <w:sz w:val="24"/>
                <w:szCs w:val="24"/>
              </w:rPr>
            </w:pPr>
            <w:r>
              <w:rPr>
                <w:rFonts w:ascii="Arial" w:eastAsia="Arial" w:hAnsi="Arial" w:cs="Arial"/>
                <w:b/>
                <w:sz w:val="24"/>
                <w:szCs w:val="24"/>
              </w:rPr>
              <w:t>The Parties are Independent Controllers of Personal Data</w:t>
            </w:r>
          </w:p>
          <w:p w14:paraId="38FF5B2D" w14:textId="77777777" w:rsidR="0059045E" w:rsidRDefault="0059045E">
            <w:pPr>
              <w:rPr>
                <w:rFonts w:ascii="Arial" w:eastAsia="Arial" w:hAnsi="Arial" w:cs="Arial"/>
                <w:b/>
                <w:i/>
                <w:sz w:val="24"/>
                <w:szCs w:val="24"/>
                <w:highlight w:val="yellow"/>
              </w:rPr>
            </w:pPr>
          </w:p>
          <w:p w14:paraId="38FF5B2E" w14:textId="77777777" w:rsidR="0059045E" w:rsidRDefault="00E07B14">
            <w:pPr>
              <w:rPr>
                <w:rFonts w:ascii="Arial" w:eastAsia="Arial" w:hAnsi="Arial" w:cs="Arial"/>
                <w:i/>
                <w:sz w:val="24"/>
                <w:szCs w:val="24"/>
              </w:rPr>
            </w:pPr>
            <w:r>
              <w:rPr>
                <w:rFonts w:ascii="Arial" w:eastAsia="Arial" w:hAnsi="Arial" w:cs="Arial"/>
                <w:i/>
                <w:sz w:val="24"/>
                <w:szCs w:val="24"/>
              </w:rPr>
              <w:t>The Parties acknowledge that they are Independent Controllers for the purposes of the Data Protection Legislation in respect of:</w:t>
            </w:r>
          </w:p>
          <w:p w14:paraId="3D776AD2" w14:textId="77777777" w:rsidR="003A040E" w:rsidRDefault="003A040E">
            <w:pPr>
              <w:rPr>
                <w:rFonts w:ascii="Arial" w:eastAsia="Arial" w:hAnsi="Arial" w:cs="Arial"/>
                <w:i/>
                <w:sz w:val="24"/>
                <w:szCs w:val="24"/>
              </w:rPr>
            </w:pPr>
          </w:p>
          <w:p w14:paraId="38FF5B2F" w14:textId="77777777" w:rsidR="0059045E" w:rsidRDefault="00E07B14">
            <w:pPr>
              <w:numPr>
                <w:ilvl w:val="0"/>
                <w:numId w:val="13"/>
              </w:num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rPr>
              <w:t>Business contact details of Supplier Personnel for which the Supplier is the Controller,</w:t>
            </w:r>
          </w:p>
          <w:p w14:paraId="78ED14C7" w14:textId="77777777" w:rsidR="003A040E" w:rsidRDefault="003A040E" w:rsidP="003A040E">
            <w:pPr>
              <w:pBdr>
                <w:top w:val="nil"/>
                <w:left w:val="nil"/>
                <w:bottom w:val="nil"/>
                <w:right w:val="nil"/>
                <w:between w:val="nil"/>
              </w:pBdr>
              <w:ind w:left="720"/>
              <w:jc w:val="both"/>
              <w:rPr>
                <w:rFonts w:ascii="Arial" w:eastAsia="Arial" w:hAnsi="Arial" w:cs="Arial"/>
                <w:i/>
                <w:sz w:val="24"/>
                <w:szCs w:val="24"/>
              </w:rPr>
            </w:pPr>
          </w:p>
          <w:p w14:paraId="38FF5B30" w14:textId="77777777" w:rsidR="0059045E" w:rsidRDefault="00E07B14">
            <w:pPr>
              <w:numPr>
                <w:ilvl w:val="0"/>
                <w:numId w:val="13"/>
              </w:num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rPr>
              <w:t>Business contact details of any</w:t>
            </w:r>
            <w:r>
              <w:rPr>
                <w:rFonts w:ascii="Arial" w:eastAsia="Arial" w:hAnsi="Arial" w:cs="Arial"/>
                <w:sz w:val="24"/>
                <w:szCs w:val="24"/>
              </w:rPr>
              <w:t xml:space="preserve"> </w:t>
            </w:r>
            <w:r>
              <w:rPr>
                <w:rFonts w:ascii="Arial" w:eastAsia="Arial" w:hAnsi="Arial" w:cs="Arial"/>
                <w:i/>
                <w:sz w:val="24"/>
                <w:szCs w:val="24"/>
              </w:rPr>
              <w:t>directors, officers, employees, agents, consultants and contractors of Relevant Authority (excluding the Supplier Personnel) engaged in the performance of the Relevant Authority’s duties under the Contract) for which the Relevant Authority is the Controller,</w:t>
            </w:r>
          </w:p>
          <w:p w14:paraId="38FF5B34" w14:textId="77777777" w:rsidR="0059045E" w:rsidRDefault="0059045E" w:rsidP="007A517E">
            <w:pPr>
              <w:pBdr>
                <w:top w:val="nil"/>
                <w:left w:val="nil"/>
                <w:bottom w:val="nil"/>
                <w:right w:val="nil"/>
                <w:between w:val="nil"/>
              </w:pBdr>
              <w:ind w:left="720"/>
              <w:jc w:val="both"/>
              <w:rPr>
                <w:rFonts w:ascii="Arial" w:eastAsia="Arial" w:hAnsi="Arial" w:cs="Arial"/>
                <w:sz w:val="24"/>
                <w:szCs w:val="24"/>
              </w:rPr>
            </w:pPr>
          </w:p>
        </w:tc>
      </w:tr>
      <w:tr w:rsidR="0059045E" w14:paraId="38FF5B38" w14:textId="77777777">
        <w:trPr>
          <w:trHeight w:val="1460"/>
        </w:trPr>
        <w:tc>
          <w:tcPr>
            <w:tcW w:w="2263" w:type="dxa"/>
            <w:shd w:val="clear" w:color="auto" w:fill="auto"/>
          </w:tcPr>
          <w:p w14:paraId="38FF5B36" w14:textId="77777777" w:rsidR="0059045E" w:rsidRDefault="00E07B14">
            <w:pPr>
              <w:rPr>
                <w:rFonts w:ascii="Arial" w:eastAsia="Arial" w:hAnsi="Arial" w:cs="Arial"/>
                <w:sz w:val="24"/>
                <w:szCs w:val="24"/>
              </w:rPr>
            </w:pPr>
            <w:r>
              <w:rPr>
                <w:rFonts w:ascii="Arial" w:eastAsia="Arial" w:hAnsi="Arial" w:cs="Arial"/>
                <w:sz w:val="24"/>
                <w:szCs w:val="24"/>
              </w:rPr>
              <w:t>Duration of the Processing</w:t>
            </w:r>
          </w:p>
        </w:tc>
        <w:tc>
          <w:tcPr>
            <w:tcW w:w="7423" w:type="dxa"/>
            <w:shd w:val="clear" w:color="auto" w:fill="auto"/>
          </w:tcPr>
          <w:p w14:paraId="38FF5B37" w14:textId="42DDB01B" w:rsidR="0059045E" w:rsidRDefault="00DE7121">
            <w:pPr>
              <w:rPr>
                <w:rFonts w:ascii="Arial" w:eastAsia="Arial" w:hAnsi="Arial" w:cs="Arial"/>
                <w:sz w:val="24"/>
                <w:szCs w:val="24"/>
              </w:rPr>
            </w:pPr>
            <w:r w:rsidRPr="00C95726">
              <w:rPr>
                <w:rFonts w:ascii="Arial" w:eastAsia="Arial" w:hAnsi="Arial" w:cs="Arial"/>
                <w:iCs/>
                <w:sz w:val="24"/>
                <w:szCs w:val="24"/>
              </w:rPr>
              <w:t>Data is processed from</w:t>
            </w:r>
            <w:r>
              <w:rPr>
                <w:rFonts w:ascii="Arial" w:eastAsia="Arial" w:hAnsi="Arial" w:cs="Arial"/>
                <w:iCs/>
                <w:sz w:val="24"/>
                <w:szCs w:val="24"/>
              </w:rPr>
              <w:t xml:space="preserve"> February 2025 to March 2025 for Phase 1 with the potential for a 6 month extension. There is also an option for further 12 month extension option.</w:t>
            </w:r>
          </w:p>
        </w:tc>
      </w:tr>
      <w:tr w:rsidR="0059045E" w14:paraId="38FF5B3D" w14:textId="77777777">
        <w:trPr>
          <w:trHeight w:val="1520"/>
        </w:trPr>
        <w:tc>
          <w:tcPr>
            <w:tcW w:w="2263" w:type="dxa"/>
            <w:shd w:val="clear" w:color="auto" w:fill="auto"/>
          </w:tcPr>
          <w:p w14:paraId="38FF5B39" w14:textId="77777777" w:rsidR="0059045E" w:rsidRDefault="00E07B14">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717D89B0" w14:textId="77777777" w:rsidR="004F6822" w:rsidRDefault="004F6822" w:rsidP="004F6822">
            <w:pPr>
              <w:rPr>
                <w:rFonts w:ascii="Arial" w:eastAsia="Arial" w:hAnsi="Arial" w:cs="Arial"/>
                <w:iCs/>
                <w:sz w:val="24"/>
                <w:szCs w:val="24"/>
              </w:rPr>
            </w:pPr>
            <w:r w:rsidRPr="002949FE">
              <w:rPr>
                <w:rFonts w:ascii="Arial" w:eastAsia="Arial" w:hAnsi="Arial" w:cs="Arial"/>
                <w:iCs/>
                <w:sz w:val="24"/>
                <w:szCs w:val="24"/>
              </w:rPr>
              <w:t>Personal data is processed for the purposes of providing the contracted service.</w:t>
            </w:r>
          </w:p>
          <w:p w14:paraId="78182583" w14:textId="77777777" w:rsidR="004F6822" w:rsidRDefault="004F6822" w:rsidP="004F6822">
            <w:pPr>
              <w:rPr>
                <w:rFonts w:ascii="Arial" w:eastAsia="Arial" w:hAnsi="Arial" w:cs="Arial"/>
                <w:iCs/>
                <w:sz w:val="24"/>
                <w:szCs w:val="24"/>
              </w:rPr>
            </w:pPr>
          </w:p>
          <w:p w14:paraId="5164071A" w14:textId="77777777" w:rsidR="004F6822" w:rsidRDefault="004F6822" w:rsidP="004F6822">
            <w:pPr>
              <w:rPr>
                <w:rFonts w:ascii="Arial" w:eastAsia="Arial" w:hAnsi="Arial" w:cs="Arial"/>
                <w:iCs/>
                <w:sz w:val="24"/>
                <w:szCs w:val="24"/>
              </w:rPr>
            </w:pPr>
            <w:r w:rsidRPr="002949FE">
              <w:rPr>
                <w:rFonts w:ascii="Arial" w:eastAsia="Arial" w:hAnsi="Arial" w:cs="Arial"/>
                <w:iCs/>
                <w:sz w:val="24"/>
                <w:szCs w:val="24"/>
              </w:rPr>
              <w:t>The nature of the processing will include storage and use of names and business contact details of both the Buyer, the Supplier and relevant stakeholders as necessary to deliver the services required under this Contract.</w:t>
            </w:r>
          </w:p>
          <w:p w14:paraId="38FF5B3C" w14:textId="1BE9A98A" w:rsidR="0059045E" w:rsidRDefault="0059045E">
            <w:pPr>
              <w:rPr>
                <w:rFonts w:ascii="Arial" w:eastAsia="Arial" w:hAnsi="Arial" w:cs="Arial"/>
                <w:sz w:val="24"/>
                <w:szCs w:val="24"/>
              </w:rPr>
            </w:pPr>
          </w:p>
        </w:tc>
      </w:tr>
      <w:tr w:rsidR="0059045E" w14:paraId="38FF5B40" w14:textId="77777777">
        <w:trPr>
          <w:trHeight w:val="1400"/>
        </w:trPr>
        <w:tc>
          <w:tcPr>
            <w:tcW w:w="2263" w:type="dxa"/>
            <w:shd w:val="clear" w:color="auto" w:fill="auto"/>
          </w:tcPr>
          <w:p w14:paraId="38FF5B3E" w14:textId="77777777" w:rsidR="0059045E" w:rsidRDefault="00E07B14">
            <w:pPr>
              <w:rPr>
                <w:rFonts w:ascii="Arial" w:eastAsia="Arial" w:hAnsi="Arial" w:cs="Arial"/>
                <w:sz w:val="24"/>
                <w:szCs w:val="24"/>
              </w:rPr>
            </w:pPr>
            <w:r>
              <w:rPr>
                <w:rFonts w:ascii="Arial" w:eastAsia="Arial" w:hAnsi="Arial" w:cs="Arial"/>
                <w:sz w:val="24"/>
                <w:szCs w:val="24"/>
              </w:rPr>
              <w:lastRenderedPageBreak/>
              <w:t>Type of Personal Data</w:t>
            </w:r>
          </w:p>
        </w:tc>
        <w:tc>
          <w:tcPr>
            <w:tcW w:w="7423" w:type="dxa"/>
            <w:shd w:val="clear" w:color="auto" w:fill="auto"/>
          </w:tcPr>
          <w:p w14:paraId="38FF5B3F" w14:textId="61E38E40" w:rsidR="0059045E" w:rsidRDefault="006F6052">
            <w:pPr>
              <w:rPr>
                <w:rFonts w:ascii="Arial" w:eastAsia="Arial" w:hAnsi="Arial" w:cs="Arial"/>
                <w:sz w:val="24"/>
                <w:szCs w:val="24"/>
              </w:rPr>
            </w:pPr>
            <w:r w:rsidRPr="007F63A5">
              <w:rPr>
                <w:rFonts w:ascii="Arial" w:eastAsia="Arial" w:hAnsi="Arial" w:cs="Arial"/>
                <w:iCs/>
                <w:sz w:val="24"/>
                <w:szCs w:val="24"/>
              </w:rPr>
              <w:t>Names, organisation, business telephone numbers, email addresses and position of staff of the Buyer, the Supplier and relevant stakeholders as necessary to deliver the services required under this Contract.</w:t>
            </w:r>
          </w:p>
        </w:tc>
      </w:tr>
      <w:tr w:rsidR="0059045E" w14:paraId="38FF5B43" w14:textId="77777777">
        <w:trPr>
          <w:trHeight w:val="1560"/>
        </w:trPr>
        <w:tc>
          <w:tcPr>
            <w:tcW w:w="2263" w:type="dxa"/>
            <w:shd w:val="clear" w:color="auto" w:fill="auto"/>
          </w:tcPr>
          <w:p w14:paraId="38FF5B41" w14:textId="77777777" w:rsidR="0059045E" w:rsidRDefault="00E07B14">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14:paraId="38FF5B42" w14:textId="3EC2FCCB" w:rsidR="0059045E" w:rsidRDefault="00545AA3">
            <w:pPr>
              <w:rPr>
                <w:rFonts w:ascii="Arial" w:eastAsia="Arial" w:hAnsi="Arial" w:cs="Arial"/>
                <w:sz w:val="24"/>
                <w:szCs w:val="24"/>
              </w:rPr>
            </w:pPr>
            <w:r w:rsidRPr="007F63A5">
              <w:rPr>
                <w:rFonts w:ascii="Arial" w:eastAsia="Arial" w:hAnsi="Arial" w:cs="Arial"/>
                <w:iCs/>
                <w:sz w:val="24"/>
                <w:szCs w:val="24"/>
              </w:rPr>
              <w:t>Relevant stakeholders. Staff of the Buyer and the Supplier, including where those employees are names within the Contract itself or involved with Contract Management.</w:t>
            </w:r>
          </w:p>
        </w:tc>
      </w:tr>
      <w:tr w:rsidR="0059045E" w14:paraId="38FF5B47" w14:textId="77777777">
        <w:trPr>
          <w:trHeight w:val="1660"/>
        </w:trPr>
        <w:tc>
          <w:tcPr>
            <w:tcW w:w="2263" w:type="dxa"/>
            <w:shd w:val="clear" w:color="auto" w:fill="auto"/>
          </w:tcPr>
          <w:p w14:paraId="38FF5B44" w14:textId="77777777" w:rsidR="0059045E" w:rsidRDefault="00E07B14">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38FF5B45" w14:textId="77777777" w:rsidR="0059045E" w:rsidRDefault="00E07B14">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38FF5B46" w14:textId="16549F65" w:rsidR="0059045E" w:rsidRDefault="00B632AF">
            <w:pPr>
              <w:rPr>
                <w:rFonts w:ascii="Arial" w:eastAsia="Arial" w:hAnsi="Arial" w:cs="Arial"/>
                <w:sz w:val="24"/>
                <w:szCs w:val="24"/>
              </w:rPr>
            </w:pPr>
            <w:r w:rsidRPr="007F63A5">
              <w:rPr>
                <w:rFonts w:ascii="Arial" w:eastAsia="Arial" w:hAnsi="Arial" w:cs="Arial"/>
                <w:iCs/>
                <w:sz w:val="24"/>
                <w:szCs w:val="24"/>
              </w:rPr>
              <w:t>The Personal Data will be retained by the Supplier for a twelve-month retention period, following which the Supplier will provide the Buyer with a complete and uncorrupted version of the Personal Data in electronic from (or such other format as reasonably required by the Buyer and erase from any computers, storage devices and storage media that are to be retained by the Supplier, the expiry of the contract and Supplier retention period. The Supplier will certify to the Buyer that it has completed such deletion.</w:t>
            </w:r>
          </w:p>
        </w:tc>
      </w:tr>
    </w:tbl>
    <w:p w14:paraId="38FF5B48" w14:textId="77777777" w:rsidR="0059045E" w:rsidRDefault="0059045E">
      <w:pPr>
        <w:rPr>
          <w:rFonts w:ascii="Arial" w:eastAsia="Arial" w:hAnsi="Arial" w:cs="Arial"/>
          <w:b/>
          <w:sz w:val="24"/>
          <w:szCs w:val="24"/>
        </w:rPr>
      </w:pPr>
    </w:p>
    <w:p w14:paraId="38FF5B49" w14:textId="77777777" w:rsidR="0059045E" w:rsidRDefault="00E07B14">
      <w:pPr>
        <w:rPr>
          <w:rFonts w:ascii="Arial" w:eastAsia="Arial" w:hAnsi="Arial" w:cs="Arial"/>
          <w:b/>
          <w:sz w:val="24"/>
          <w:szCs w:val="24"/>
        </w:rPr>
      </w:pPr>
      <w:r>
        <w:br w:type="page"/>
      </w:r>
    </w:p>
    <w:p w14:paraId="38FF5B4A" w14:textId="77777777" w:rsidR="0059045E" w:rsidRDefault="00E07B14">
      <w:pPr>
        <w:rPr>
          <w:rFonts w:ascii="Arial" w:eastAsia="Arial" w:hAnsi="Arial" w:cs="Arial"/>
          <w:sz w:val="24"/>
          <w:szCs w:val="24"/>
        </w:rPr>
      </w:pPr>
      <w:r>
        <w:rPr>
          <w:rFonts w:ascii="Arial" w:eastAsia="Arial" w:hAnsi="Arial" w:cs="Arial"/>
          <w:b/>
          <w:sz w:val="24"/>
          <w:szCs w:val="24"/>
        </w:rPr>
        <w:lastRenderedPageBreak/>
        <w:t>Annex 2 - Joint Controller Agreement</w:t>
      </w:r>
    </w:p>
    <w:p w14:paraId="38FF5BA2" w14:textId="05232A75" w:rsidR="0059045E" w:rsidRDefault="00E07B14" w:rsidP="00E07B14">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5" w:name="bookmark=id.1ksv4uv" w:colFirst="0" w:colLast="0"/>
      <w:bookmarkStart w:id="16" w:name="_heading=h.44sinio" w:colFirst="0" w:colLast="0"/>
      <w:bookmarkEnd w:id="15"/>
      <w:bookmarkEnd w:id="16"/>
      <w:r>
        <w:rPr>
          <w:rFonts w:ascii="Arial" w:eastAsia="Arial" w:hAnsi="Arial" w:cs="Arial"/>
          <w:b/>
          <w:sz w:val="24"/>
          <w:szCs w:val="24"/>
        </w:rPr>
        <w:t>NOT APPLICABLE</w:t>
      </w:r>
    </w:p>
    <w:sectPr w:rsidR="0059045E">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98ACAC" w14:textId="77777777" w:rsidR="00984CCA" w:rsidRDefault="00984CCA">
      <w:pPr>
        <w:spacing w:after="0" w:line="240" w:lineRule="auto"/>
      </w:pPr>
      <w:r>
        <w:separator/>
      </w:r>
    </w:p>
  </w:endnote>
  <w:endnote w:type="continuationSeparator" w:id="0">
    <w:p w14:paraId="3055A085" w14:textId="77777777" w:rsidR="00984CCA" w:rsidRDefault="00984C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BD861F" w14:textId="122859AA" w:rsidR="0062047F" w:rsidRDefault="0062047F">
    <w:pPr>
      <w:pStyle w:val="Footer"/>
    </w:pPr>
    <w:r>
      <w:rPr>
        <w:noProof/>
      </w:rPr>
      <mc:AlternateContent>
        <mc:Choice Requires="wps">
          <w:drawing>
            <wp:anchor distT="0" distB="0" distL="0" distR="0" simplePos="0" relativeHeight="251663360" behindDoc="0" locked="0" layoutInCell="1" allowOverlap="1" wp14:anchorId="310483E2" wp14:editId="4B51AFC3">
              <wp:simplePos x="635" y="635"/>
              <wp:positionH relativeFrom="page">
                <wp:align>center</wp:align>
              </wp:positionH>
              <wp:positionV relativeFrom="page">
                <wp:align>bottom</wp:align>
              </wp:positionV>
              <wp:extent cx="459740" cy="368935"/>
              <wp:effectExtent l="0" t="0" r="16510" b="0"/>
              <wp:wrapNone/>
              <wp:docPr id="295347969"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41058B3C" w14:textId="0CBB47F4" w:rsidR="0062047F" w:rsidRPr="0062047F" w:rsidRDefault="0062047F" w:rsidP="0062047F">
                          <w:pPr>
                            <w:spacing w:after="0"/>
                            <w:rPr>
                              <w:noProof/>
                              <w:color w:val="000000"/>
                              <w:sz w:val="20"/>
                              <w:szCs w:val="20"/>
                            </w:rPr>
                          </w:pPr>
                          <w:r w:rsidRPr="0062047F">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10483E2" id="_x0000_t202" coordsize="21600,21600" o:spt="202" path="m,l,21600r21600,l21600,xe">
              <v:stroke joinstyle="miter"/>
              <v:path gradientshapeok="t" o:connecttype="rect"/>
            </v:shapetype>
            <v:shape id="Text Box 5" o:spid="_x0000_s1028" type="#_x0000_t202" alt="OFFICIAL" style="position:absolute;margin-left:0;margin-top:0;width:36.2pt;height:29.0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" filled="f" stroked="f">
              <v:fill o:detectmouseclick="t"/>
              <v:textbox style="mso-fit-shape-to-text:t" inset="0,0,0,15pt">
                <w:txbxContent>
                  <w:p w14:paraId="41058B3C" w14:textId="0CBB47F4" w:rsidR="0062047F" w:rsidRPr="0062047F" w:rsidRDefault="0062047F" w:rsidP="0062047F">
                    <w:pPr>
                      <w:spacing w:after="0"/>
                      <w:rPr>
                        <w:noProof/>
                        <w:color w:val="000000"/>
                        <w:sz w:val="20"/>
                        <w:szCs w:val="20"/>
                      </w:rPr>
                    </w:pPr>
                    <w:r w:rsidRPr="0062047F">
                      <w:rPr>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FF5BA5" w14:textId="38CD28C4" w:rsidR="0059045E" w:rsidRDefault="0062047F">
    <w:pPr>
      <w:tabs>
        <w:tab w:val="center" w:pos="4513"/>
        <w:tab w:val="right" w:pos="9026"/>
      </w:tabs>
      <w:spacing w:after="0"/>
      <w:rPr>
        <w:rFonts w:ascii="Arial" w:eastAsia="Arial" w:hAnsi="Arial" w:cs="Arial"/>
        <w:sz w:val="20"/>
        <w:szCs w:val="20"/>
      </w:rPr>
    </w:pPr>
    <w:r>
      <w:rPr>
        <w:rFonts w:ascii="Arial" w:eastAsia="Arial" w:hAnsi="Arial" w:cs="Arial"/>
        <w:noProof/>
        <w:sz w:val="20"/>
        <w:szCs w:val="20"/>
      </w:rPr>
      <mc:AlternateContent>
        <mc:Choice Requires="wps">
          <w:drawing>
            <wp:anchor distT="0" distB="0" distL="0" distR="0" simplePos="0" relativeHeight="251664384" behindDoc="0" locked="0" layoutInCell="1" allowOverlap="1" wp14:anchorId="31A1B475" wp14:editId="040E8052">
              <wp:simplePos x="635" y="635"/>
              <wp:positionH relativeFrom="page">
                <wp:align>center</wp:align>
              </wp:positionH>
              <wp:positionV relativeFrom="page">
                <wp:align>bottom</wp:align>
              </wp:positionV>
              <wp:extent cx="459740" cy="368935"/>
              <wp:effectExtent l="0" t="0" r="16510" b="0"/>
              <wp:wrapNone/>
              <wp:docPr id="1891549555"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2322F6C1" w14:textId="0F60FFB1" w:rsidR="0062047F" w:rsidRPr="0062047F" w:rsidRDefault="0062047F" w:rsidP="0062047F">
                          <w:pPr>
                            <w:spacing w:after="0"/>
                            <w:rPr>
                              <w:noProof/>
                              <w:color w:val="000000"/>
                              <w:sz w:val="20"/>
                              <w:szCs w:val="20"/>
                            </w:rPr>
                          </w:pPr>
                          <w:r w:rsidRPr="0062047F">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1A1B475" id="_x0000_t202" coordsize="21600,21600" o:spt="202" path="m,l,21600r21600,l21600,xe">
              <v:stroke joinstyle="miter"/>
              <v:path gradientshapeok="t" o:connecttype="rect"/>
            </v:shapetype>
            <v:shape id="Text Box 6" o:spid="_x0000_s1029" type="#_x0000_t202" alt="OFFICIAL" style="position:absolute;margin-left:0;margin-top:0;width:36.2pt;height:29.05pt;z-index:25166438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" filled="f" stroked="f">
              <v:fill o:detectmouseclick="t"/>
              <v:textbox style="mso-fit-shape-to-text:t" inset="0,0,0,15pt">
                <w:txbxContent>
                  <w:p w14:paraId="2322F6C1" w14:textId="0F60FFB1" w:rsidR="0062047F" w:rsidRPr="0062047F" w:rsidRDefault="0062047F" w:rsidP="0062047F">
                    <w:pPr>
                      <w:spacing w:after="0"/>
                      <w:rPr>
                        <w:noProof/>
                        <w:color w:val="000000"/>
                        <w:sz w:val="20"/>
                        <w:szCs w:val="20"/>
                      </w:rPr>
                    </w:pPr>
                    <w:r w:rsidRPr="0062047F">
                      <w:rPr>
                        <w:noProof/>
                        <w:color w:val="000000"/>
                        <w:sz w:val="20"/>
                        <w:szCs w:val="20"/>
                      </w:rPr>
                      <w:t>OFFICIAL</w:t>
                    </w:r>
                  </w:p>
                </w:txbxContent>
              </v:textbox>
              <w10:wrap anchorx="page" anchory="page"/>
            </v:shape>
          </w:pict>
        </mc:Fallback>
      </mc:AlternateContent>
    </w:r>
    <w:r w:rsidR="00E07B14">
      <w:rPr>
        <w:rFonts w:ascii="Arial" w:eastAsia="Arial" w:hAnsi="Arial" w:cs="Arial"/>
        <w:sz w:val="20"/>
        <w:szCs w:val="20"/>
      </w:rPr>
      <w:t xml:space="preserve">RM6126 - Research &amp; Insights DPS                                           </w:t>
    </w:r>
  </w:p>
  <w:p w14:paraId="38FF5BA6" w14:textId="2DDBF0D0" w:rsidR="0059045E" w:rsidRDefault="00E07B1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62047F">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14:paraId="38FF5BA7" w14:textId="77777777" w:rsidR="0059045E" w:rsidRDefault="00E07B14">
    <w:pPr>
      <w:spacing w:after="0"/>
    </w:pPr>
    <w:r>
      <w:rPr>
        <w:rFonts w:ascii="Arial" w:eastAsia="Arial" w:hAnsi="Arial" w:cs="Arial"/>
        <w:sz w:val="20"/>
        <w:szCs w:val="20"/>
      </w:rPr>
      <w:t>Model Version: v1.3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FF5BA9" w14:textId="417ACAB0" w:rsidR="0059045E" w:rsidRDefault="0062047F">
    <w:pPr>
      <w:tabs>
        <w:tab w:val="center" w:pos="4513"/>
        <w:tab w:val="right" w:pos="9026"/>
      </w:tabs>
      <w:spacing w:after="0"/>
      <w:rPr>
        <w:rFonts w:ascii="Arial" w:eastAsia="Arial" w:hAnsi="Arial" w:cs="Arial"/>
        <w:sz w:val="20"/>
        <w:szCs w:val="20"/>
      </w:rPr>
    </w:pPr>
    <w:r>
      <w:rPr>
        <w:rFonts w:ascii="Arial" w:eastAsia="Arial" w:hAnsi="Arial" w:cs="Arial"/>
        <w:noProof/>
        <w:sz w:val="20"/>
        <w:szCs w:val="20"/>
      </w:rPr>
      <mc:AlternateContent>
        <mc:Choice Requires="wps">
          <w:drawing>
            <wp:anchor distT="0" distB="0" distL="0" distR="0" simplePos="0" relativeHeight="251662336" behindDoc="0" locked="0" layoutInCell="1" allowOverlap="1" wp14:anchorId="1EBE87B3" wp14:editId="2CA3E5C1">
              <wp:simplePos x="635" y="635"/>
              <wp:positionH relativeFrom="page">
                <wp:align>center</wp:align>
              </wp:positionH>
              <wp:positionV relativeFrom="page">
                <wp:align>bottom</wp:align>
              </wp:positionV>
              <wp:extent cx="459740" cy="368935"/>
              <wp:effectExtent l="0" t="0" r="16510" b="0"/>
              <wp:wrapNone/>
              <wp:docPr id="1310718954"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1EBAC826" w14:textId="7E9D1645" w:rsidR="0062047F" w:rsidRPr="0062047F" w:rsidRDefault="0062047F" w:rsidP="0062047F">
                          <w:pPr>
                            <w:spacing w:after="0"/>
                            <w:rPr>
                              <w:noProof/>
                              <w:color w:val="000000"/>
                              <w:sz w:val="20"/>
                              <w:szCs w:val="20"/>
                            </w:rPr>
                          </w:pPr>
                          <w:r w:rsidRPr="0062047F">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EBE87B3" id="_x0000_t202" coordsize="21600,21600" o:spt="202" path="m,l,21600r21600,l21600,xe">
              <v:stroke joinstyle="miter"/>
              <v:path gradientshapeok="t" o:connecttype="rect"/>
            </v:shapetype>
            <v:shape id="Text Box 4" o:spid="_x0000_s1031" type="#_x0000_t202" alt="OFFICIAL" style="position:absolute;margin-left:0;margin-top:0;width:36.2pt;height:29.0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" filled="f" stroked="f">
              <v:fill o:detectmouseclick="t"/>
              <v:textbox style="mso-fit-shape-to-text:t" inset="0,0,0,15pt">
                <w:txbxContent>
                  <w:p w14:paraId="1EBAC826" w14:textId="7E9D1645" w:rsidR="0062047F" w:rsidRPr="0062047F" w:rsidRDefault="0062047F" w:rsidP="0062047F">
                    <w:pPr>
                      <w:spacing w:after="0"/>
                      <w:rPr>
                        <w:noProof/>
                        <w:color w:val="000000"/>
                        <w:sz w:val="20"/>
                        <w:szCs w:val="20"/>
                      </w:rPr>
                    </w:pPr>
                    <w:r w:rsidRPr="0062047F">
                      <w:rPr>
                        <w:noProof/>
                        <w:color w:val="000000"/>
                        <w:sz w:val="20"/>
                        <w:szCs w:val="20"/>
                      </w:rPr>
                      <w:t>OFFICIAL</w:t>
                    </w:r>
                  </w:p>
                </w:txbxContent>
              </v:textbox>
              <w10:wrap anchorx="page" anchory="page"/>
            </v:shape>
          </w:pict>
        </mc:Fallback>
      </mc:AlternateContent>
    </w:r>
    <w:r w:rsidR="00E07B14">
      <w:rPr>
        <w:rFonts w:ascii="Arial" w:eastAsia="Arial" w:hAnsi="Arial" w:cs="Arial"/>
        <w:sz w:val="20"/>
        <w:szCs w:val="20"/>
      </w:rPr>
      <w:t>Framework Ref: RM</w:t>
    </w:r>
    <w:r w:rsidR="00E07B14">
      <w:rPr>
        <w:rFonts w:ascii="Arial" w:eastAsia="Arial" w:hAnsi="Arial" w:cs="Arial"/>
        <w:sz w:val="20"/>
        <w:szCs w:val="20"/>
      </w:rPr>
      <w:tab/>
      <w:t xml:space="preserve">                                           </w:t>
    </w:r>
  </w:p>
  <w:p w14:paraId="38FF5BAA" w14:textId="77777777" w:rsidR="0059045E" w:rsidRDefault="00E07B1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color w:val="000000"/>
        <w:sz w:val="20"/>
        <w:szCs w:val="20"/>
      </w:rPr>
      <w:fldChar w:fldCharType="end"/>
    </w:r>
    <w:r>
      <w:rPr>
        <w:rFonts w:ascii="Arial" w:eastAsia="Arial" w:hAnsi="Arial" w:cs="Arial"/>
        <w:color w:val="000000"/>
        <w:sz w:val="20"/>
        <w:szCs w:val="20"/>
      </w:rPr>
      <w:t>-</w:t>
    </w:r>
  </w:p>
  <w:p w14:paraId="38FF5BAB" w14:textId="77777777" w:rsidR="0059045E" w:rsidRDefault="00E07B14">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D3EE56" w14:textId="77777777" w:rsidR="00984CCA" w:rsidRDefault="00984CCA">
      <w:pPr>
        <w:spacing w:after="0" w:line="240" w:lineRule="auto"/>
      </w:pPr>
      <w:r>
        <w:separator/>
      </w:r>
    </w:p>
  </w:footnote>
  <w:footnote w:type="continuationSeparator" w:id="0">
    <w:p w14:paraId="5C9120F5" w14:textId="77777777" w:rsidR="00984CCA" w:rsidRDefault="00984C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4817C5" w14:textId="78A5CD3D" w:rsidR="0062047F" w:rsidRDefault="0062047F">
    <w:pPr>
      <w:pStyle w:val="Header"/>
    </w:pPr>
    <w:r>
      <w:rPr>
        <w:noProof/>
      </w:rPr>
      <mc:AlternateContent>
        <mc:Choice Requires="wps">
          <w:drawing>
            <wp:anchor distT="0" distB="0" distL="0" distR="0" simplePos="0" relativeHeight="251660288" behindDoc="0" locked="0" layoutInCell="1" allowOverlap="1" wp14:anchorId="0BBFA42F" wp14:editId="2CDF19A6">
              <wp:simplePos x="635" y="635"/>
              <wp:positionH relativeFrom="page">
                <wp:align>center</wp:align>
              </wp:positionH>
              <wp:positionV relativeFrom="page">
                <wp:align>top</wp:align>
              </wp:positionV>
              <wp:extent cx="459740" cy="368935"/>
              <wp:effectExtent l="0" t="0" r="16510" b="12065"/>
              <wp:wrapNone/>
              <wp:docPr id="1460971191"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5C304CA6" w14:textId="43F961AF" w:rsidR="0062047F" w:rsidRPr="0062047F" w:rsidRDefault="0062047F" w:rsidP="0062047F">
                          <w:pPr>
                            <w:spacing w:after="0"/>
                            <w:rPr>
                              <w:noProof/>
                              <w:color w:val="000000"/>
                              <w:sz w:val="20"/>
                              <w:szCs w:val="20"/>
                            </w:rPr>
                          </w:pPr>
                          <w:r w:rsidRPr="0062047F">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BBFA42F" id="_x0000_t202" coordsize="21600,21600" o:spt="202" path="m,l,21600r21600,l21600,xe">
              <v:stroke joinstyle="miter"/>
              <v:path gradientshapeok="t" o:connecttype="rect"/>
            </v:shapetype>
            <v:shape id="Text Box 2" o:spid="_x0000_s1026" type="#_x0000_t202" alt="OFFICIAL" style="position:absolute;margin-left:0;margin-top:0;width:36.2pt;height:29.0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" filled="f" stroked="f">
              <v:fill o:detectmouseclick="t"/>
              <v:textbox style="mso-fit-shape-to-text:t" inset="0,15pt,0,0">
                <w:txbxContent>
                  <w:p w14:paraId="5C304CA6" w14:textId="43F961AF" w:rsidR="0062047F" w:rsidRPr="0062047F" w:rsidRDefault="0062047F" w:rsidP="0062047F">
                    <w:pPr>
                      <w:spacing w:after="0"/>
                      <w:rPr>
                        <w:noProof/>
                        <w:color w:val="000000"/>
                        <w:sz w:val="20"/>
                        <w:szCs w:val="20"/>
                      </w:rPr>
                    </w:pPr>
                    <w:r w:rsidRPr="0062047F">
                      <w:rPr>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FF5BA3" w14:textId="24486690" w:rsidR="0059045E" w:rsidRDefault="0062047F">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noProof/>
        <w:color w:val="000000"/>
        <w:sz w:val="20"/>
        <w:szCs w:val="20"/>
      </w:rPr>
      <mc:AlternateContent>
        <mc:Choice Requires="wps">
          <w:drawing>
            <wp:anchor distT="0" distB="0" distL="0" distR="0" simplePos="0" relativeHeight="251661312" behindDoc="0" locked="0" layoutInCell="1" allowOverlap="1" wp14:anchorId="08935DF6" wp14:editId="48E5BEC3">
              <wp:simplePos x="635" y="635"/>
              <wp:positionH relativeFrom="page">
                <wp:align>center</wp:align>
              </wp:positionH>
              <wp:positionV relativeFrom="page">
                <wp:align>top</wp:align>
              </wp:positionV>
              <wp:extent cx="459740" cy="368935"/>
              <wp:effectExtent l="0" t="0" r="16510" b="12065"/>
              <wp:wrapNone/>
              <wp:docPr id="2054550675"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310FDEA6" w14:textId="48DD51D5" w:rsidR="0062047F" w:rsidRPr="0062047F" w:rsidRDefault="0062047F" w:rsidP="0062047F">
                          <w:pPr>
                            <w:spacing w:after="0"/>
                            <w:rPr>
                              <w:noProof/>
                              <w:color w:val="000000"/>
                              <w:sz w:val="20"/>
                              <w:szCs w:val="20"/>
                            </w:rPr>
                          </w:pPr>
                          <w:r w:rsidRPr="0062047F">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8935DF6" id="_x0000_t202" coordsize="21600,21600" o:spt="202" path="m,l,21600r21600,l21600,xe">
              <v:stroke joinstyle="miter"/>
              <v:path gradientshapeok="t" o:connecttype="rect"/>
            </v:shapetype>
            <v:shape id="Text Box 3" o:spid="_x0000_s1027" type="#_x0000_t202" alt="OFFICIAL" style="position:absolute;margin-left:0;margin-top:0;width:36.2pt;height:29.0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" filled="f" stroked="f">
              <v:fill o:detectmouseclick="t"/>
              <v:textbox style="mso-fit-shape-to-text:t" inset="0,15pt,0,0">
                <w:txbxContent>
                  <w:p w14:paraId="310FDEA6" w14:textId="48DD51D5" w:rsidR="0062047F" w:rsidRPr="0062047F" w:rsidRDefault="0062047F" w:rsidP="0062047F">
                    <w:pPr>
                      <w:spacing w:after="0"/>
                      <w:rPr>
                        <w:noProof/>
                        <w:color w:val="000000"/>
                        <w:sz w:val="20"/>
                        <w:szCs w:val="20"/>
                      </w:rPr>
                    </w:pPr>
                    <w:r w:rsidRPr="0062047F">
                      <w:rPr>
                        <w:noProof/>
                        <w:color w:val="000000"/>
                        <w:sz w:val="20"/>
                        <w:szCs w:val="20"/>
                      </w:rPr>
                      <w:t>OFFICIAL</w:t>
                    </w:r>
                  </w:p>
                </w:txbxContent>
              </v:textbox>
              <w10:wrap anchorx="page" anchory="page"/>
            </v:shape>
          </w:pict>
        </mc:Fallback>
      </mc:AlternateContent>
    </w:r>
    <w:r w:rsidR="00E07B14">
      <w:rPr>
        <w:rFonts w:ascii="Arial" w:eastAsia="Arial" w:hAnsi="Arial" w:cs="Arial"/>
        <w:b/>
        <w:color w:val="000000"/>
        <w:sz w:val="20"/>
        <w:szCs w:val="20"/>
      </w:rPr>
      <w:t>Joint Schedule 11 (Processing Data)</w:t>
    </w:r>
  </w:p>
  <w:p w14:paraId="38FF5BA4" w14:textId="77777777" w:rsidR="0059045E" w:rsidRDefault="00E07B1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w:t>
    </w:r>
    <w:r>
      <w:rPr>
        <w:rFonts w:ascii="Arial" w:eastAsia="Arial" w:hAnsi="Arial" w:cs="Arial"/>
        <w:sz w:val="20"/>
        <w:szCs w:val="20"/>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FF5BA8" w14:textId="1A8B845E" w:rsidR="0059045E" w:rsidRDefault="0062047F">
    <w:pPr>
      <w:pBdr>
        <w:top w:val="nil"/>
        <w:left w:val="nil"/>
        <w:bottom w:val="nil"/>
        <w:right w:val="nil"/>
        <w:between w:val="nil"/>
      </w:pBdr>
      <w:tabs>
        <w:tab w:val="center" w:pos="4513"/>
        <w:tab w:val="right" w:pos="9026"/>
      </w:tabs>
      <w:spacing w:after="0" w:line="240" w:lineRule="auto"/>
      <w:rPr>
        <w:color w:val="000000"/>
      </w:rPr>
    </w:pPr>
    <w:r>
      <w:rPr>
        <w:noProof/>
      </w:rPr>
      <mc:AlternateContent>
        <mc:Choice Requires="wps">
          <w:drawing>
            <wp:anchor distT="0" distB="0" distL="0" distR="0" simplePos="0" relativeHeight="251659264" behindDoc="0" locked="0" layoutInCell="1" allowOverlap="1" wp14:anchorId="7561D36D" wp14:editId="6774040B">
              <wp:simplePos x="635" y="635"/>
              <wp:positionH relativeFrom="page">
                <wp:align>center</wp:align>
              </wp:positionH>
              <wp:positionV relativeFrom="page">
                <wp:align>top</wp:align>
              </wp:positionV>
              <wp:extent cx="459740" cy="368935"/>
              <wp:effectExtent l="0" t="0" r="16510" b="12065"/>
              <wp:wrapNone/>
              <wp:docPr id="2047410183"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07DCFA9B" w14:textId="4386B897" w:rsidR="0062047F" w:rsidRPr="0062047F" w:rsidRDefault="0062047F" w:rsidP="0062047F">
                          <w:pPr>
                            <w:spacing w:after="0"/>
                            <w:rPr>
                              <w:noProof/>
                              <w:color w:val="000000"/>
                              <w:sz w:val="20"/>
                              <w:szCs w:val="20"/>
                            </w:rPr>
                          </w:pPr>
                          <w:r w:rsidRPr="0062047F">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561D36D" id="_x0000_t202" coordsize="21600,21600" o:spt="202" path="m,l,21600r21600,l21600,xe">
              <v:stroke joinstyle="miter"/>
              <v:path gradientshapeok="t" o:connecttype="rect"/>
            </v:shapetype>
            <v:shape id="Text Box 1" o:spid="_x0000_s1030" type="#_x0000_t202" alt="OFFICIAL" style="position:absolute;margin-left:0;margin-top:0;width:36.2pt;height:29.0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" filled="f" stroked="f">
              <v:fill o:detectmouseclick="t"/>
              <v:textbox style="mso-fit-shape-to-text:t" inset="0,15pt,0,0">
                <w:txbxContent>
                  <w:p w14:paraId="07DCFA9B" w14:textId="4386B897" w:rsidR="0062047F" w:rsidRPr="0062047F" w:rsidRDefault="0062047F" w:rsidP="0062047F">
                    <w:pPr>
                      <w:spacing w:after="0"/>
                      <w:rPr>
                        <w:noProof/>
                        <w:color w:val="000000"/>
                        <w:sz w:val="20"/>
                        <w:szCs w:val="20"/>
                      </w:rPr>
                    </w:pPr>
                    <w:r w:rsidRPr="0062047F">
                      <w:rPr>
                        <w:noProof/>
                        <w:color w:val="000000"/>
                        <w:sz w:val="20"/>
                        <w:szCs w:val="20"/>
                      </w:rPr>
                      <w:t>OFFICIAL</w:t>
                    </w:r>
                  </w:p>
                </w:txbxContent>
              </v:textbox>
              <w10:wrap anchorx="page" anchory="page"/>
            </v:shape>
          </w:pict>
        </mc:Fallback>
      </mc:AlternateContent>
    </w:r>
    <w:r w:rsidR="00E07B14">
      <w:rPr>
        <w:noProof/>
      </w:rPr>
      <w:drawing>
        <wp:anchor distT="0" distB="0" distL="114300" distR="114300" simplePos="0" relativeHeight="251658240" behindDoc="0" locked="0" layoutInCell="1" hidden="0" allowOverlap="1" wp14:anchorId="38FF5BAC" wp14:editId="38FF5BAD">
          <wp:simplePos x="0" y="0"/>
          <wp:positionH relativeFrom="column">
            <wp:posOffset>5714365</wp:posOffset>
          </wp:positionH>
          <wp:positionV relativeFrom="paragraph">
            <wp:posOffset>-13331</wp:posOffset>
          </wp:positionV>
          <wp:extent cx="849085" cy="685627"/>
          <wp:effectExtent l="0" t="0" r="0" b="0"/>
          <wp:wrapNone/>
          <wp:docPr id="4"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B443EB"/>
    <w:multiLevelType w:val="multilevel"/>
    <w:tmpl w:val="8C2ABC3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0968063A"/>
    <w:multiLevelType w:val="multilevel"/>
    <w:tmpl w:val="09B4C16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0FA840CE"/>
    <w:multiLevelType w:val="multilevel"/>
    <w:tmpl w:val="AEFC9EB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215A2686"/>
    <w:multiLevelType w:val="multilevel"/>
    <w:tmpl w:val="1F26724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32C15458"/>
    <w:multiLevelType w:val="multilevel"/>
    <w:tmpl w:val="E2D0E54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3746298F"/>
    <w:multiLevelType w:val="multilevel"/>
    <w:tmpl w:val="30FC900C"/>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38A41C03"/>
    <w:multiLevelType w:val="multilevel"/>
    <w:tmpl w:val="D190373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7" w15:restartNumberingAfterBreak="0">
    <w:nsid w:val="45AE753A"/>
    <w:multiLevelType w:val="multilevel"/>
    <w:tmpl w:val="0B3E8508"/>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51EE614F"/>
    <w:multiLevelType w:val="multilevel"/>
    <w:tmpl w:val="D7FC5C44"/>
    <w:lvl w:ilvl="0">
      <w:start w:val="1"/>
      <w:numFmt w:val="bullet"/>
      <w:pStyle w:val="TLTLevel1"/>
      <w:lvlText w:val="●"/>
      <w:lvlJc w:val="left"/>
      <w:pPr>
        <w:ind w:left="720" w:hanging="360"/>
      </w:pPr>
      <w:rPr>
        <w:rFonts w:ascii="Noto Sans Symbols" w:eastAsia="Noto Sans Symbols" w:hAnsi="Noto Sans Symbols" w:cs="Noto Sans Symbols"/>
      </w:rPr>
    </w:lvl>
    <w:lvl w:ilvl="1">
      <w:start w:val="1"/>
      <w:numFmt w:val="bullet"/>
      <w:pStyle w:val="TLTLevel2"/>
      <w:lvlText w:val="o"/>
      <w:lvlJc w:val="left"/>
      <w:pPr>
        <w:ind w:left="1440" w:hanging="360"/>
      </w:pPr>
      <w:rPr>
        <w:rFonts w:ascii="Courier New" w:eastAsia="Courier New" w:hAnsi="Courier New" w:cs="Courier New"/>
      </w:rPr>
    </w:lvl>
    <w:lvl w:ilvl="2">
      <w:start w:val="1"/>
      <w:numFmt w:val="bullet"/>
      <w:pStyle w:val="TLTLevel3"/>
      <w:lvlText w:val="▪"/>
      <w:lvlJc w:val="left"/>
      <w:pPr>
        <w:ind w:left="2160" w:hanging="360"/>
      </w:pPr>
      <w:rPr>
        <w:rFonts w:ascii="Noto Sans Symbols" w:eastAsia="Noto Sans Symbols" w:hAnsi="Noto Sans Symbols" w:cs="Noto Sans Symbols"/>
      </w:rPr>
    </w:lvl>
    <w:lvl w:ilvl="3">
      <w:start w:val="1"/>
      <w:numFmt w:val="bullet"/>
      <w:pStyle w:val="TLTLevel4"/>
      <w:lvlText w:val="●"/>
      <w:lvlJc w:val="left"/>
      <w:pPr>
        <w:ind w:left="2880" w:hanging="360"/>
      </w:pPr>
      <w:rPr>
        <w:rFonts w:ascii="Noto Sans Symbols" w:eastAsia="Noto Sans Symbols" w:hAnsi="Noto Sans Symbols" w:cs="Noto Sans Symbols"/>
      </w:rPr>
    </w:lvl>
    <w:lvl w:ilvl="4">
      <w:start w:val="1"/>
      <w:numFmt w:val="bullet"/>
      <w:pStyle w:val="TLTLevel5"/>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526D7444"/>
    <w:multiLevelType w:val="multilevel"/>
    <w:tmpl w:val="44B4328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700E0BC2"/>
    <w:multiLevelType w:val="multilevel"/>
    <w:tmpl w:val="9B2088CE"/>
    <w:lvl w:ilvl="0">
      <w:start w:val="23"/>
      <w:numFmt w:val="decimal"/>
      <w:pStyle w:val="ABackground"/>
      <w:lvlText w:val="%1"/>
      <w:lvlJc w:val="left"/>
      <w:pPr>
        <w:ind w:left="709" w:hanging="709"/>
      </w:pPr>
      <w:rPr>
        <w:b/>
      </w:rPr>
    </w:lvl>
    <w:lvl w:ilvl="1">
      <w:start w:val="1"/>
      <w:numFmt w:val="decimal"/>
      <w:pStyle w:val="BackSubClause"/>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75AD4B0F"/>
    <w:multiLevelType w:val="multilevel"/>
    <w:tmpl w:val="7AD841C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7B343FB8"/>
    <w:multiLevelType w:val="multilevel"/>
    <w:tmpl w:val="69D475D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7FB922D2"/>
    <w:multiLevelType w:val="multilevel"/>
    <w:tmpl w:val="0630C262"/>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61885829">
    <w:abstractNumId w:val="5"/>
  </w:num>
  <w:num w:numId="2" w16cid:durableId="1361009249">
    <w:abstractNumId w:val="10"/>
  </w:num>
  <w:num w:numId="3" w16cid:durableId="171191942">
    <w:abstractNumId w:val="8"/>
  </w:num>
  <w:num w:numId="4" w16cid:durableId="443233205">
    <w:abstractNumId w:val="3"/>
  </w:num>
  <w:num w:numId="5" w16cid:durableId="879125302">
    <w:abstractNumId w:val="11"/>
  </w:num>
  <w:num w:numId="6" w16cid:durableId="933395907">
    <w:abstractNumId w:val="4"/>
  </w:num>
  <w:num w:numId="7" w16cid:durableId="1698580071">
    <w:abstractNumId w:val="2"/>
  </w:num>
  <w:num w:numId="8" w16cid:durableId="281739705">
    <w:abstractNumId w:val="6"/>
  </w:num>
  <w:num w:numId="9" w16cid:durableId="106699793">
    <w:abstractNumId w:val="1"/>
  </w:num>
  <w:num w:numId="10" w16cid:durableId="692221012">
    <w:abstractNumId w:val="9"/>
  </w:num>
  <w:num w:numId="11" w16cid:durableId="1055352867">
    <w:abstractNumId w:val="0"/>
  </w:num>
  <w:num w:numId="12" w16cid:durableId="1390227263">
    <w:abstractNumId w:val="13"/>
  </w:num>
  <w:num w:numId="13" w16cid:durableId="1042941584">
    <w:abstractNumId w:val="12"/>
  </w:num>
  <w:num w:numId="14" w16cid:durableId="16706739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045E"/>
    <w:rsid w:val="00304B2B"/>
    <w:rsid w:val="003A040E"/>
    <w:rsid w:val="004F6822"/>
    <w:rsid w:val="00525090"/>
    <w:rsid w:val="00545AA3"/>
    <w:rsid w:val="0059045E"/>
    <w:rsid w:val="005F6678"/>
    <w:rsid w:val="0062047F"/>
    <w:rsid w:val="006F6052"/>
    <w:rsid w:val="007A517E"/>
    <w:rsid w:val="0089157A"/>
    <w:rsid w:val="00984CCA"/>
    <w:rsid w:val="009A40A0"/>
    <w:rsid w:val="00A315E7"/>
    <w:rsid w:val="00A574C2"/>
    <w:rsid w:val="00B632AF"/>
    <w:rsid w:val="00BE4383"/>
    <w:rsid w:val="00DE7121"/>
    <w:rsid w:val="00E07B14"/>
    <w:rsid w:val="00FE1C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FF5AAE"/>
  <w15:docId w15:val="{14A586DB-A39D-407D-BC8F-4390A68C1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3"/>
      </w:numPr>
      <w:spacing w:before="100" w:line="240" w:lineRule="auto"/>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3"/>
      </w:numPr>
      <w:spacing w:before="100" w:line="240" w:lineRule="auto"/>
    </w:pPr>
  </w:style>
  <w:style w:type="paragraph" w:customStyle="1" w:styleId="TLTLevel3">
    <w:name w:val="TLT Level 3"/>
    <w:basedOn w:val="Normal"/>
    <w:rsid w:val="002404A4"/>
    <w:pPr>
      <w:numPr>
        <w:ilvl w:val="2"/>
        <w:numId w:val="3"/>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3"/>
      </w:numPr>
      <w:spacing w:before="100" w:line="240" w:lineRule="auto"/>
    </w:pPr>
    <w:rPr>
      <w:rFonts w:ascii="Times New Roman" w:hAnsi="Times New Roman" w:cs="Times New Roman"/>
    </w:rPr>
  </w:style>
  <w:style w:type="paragraph" w:customStyle="1" w:styleId="TLTLevel5">
    <w:name w:val="TLT Level 5"/>
    <w:basedOn w:val="Normal"/>
    <w:rsid w:val="002404A4"/>
    <w:pPr>
      <w:numPr>
        <w:ilvl w:val="4"/>
        <w:numId w:val="3"/>
      </w:numPr>
      <w:spacing w:before="100" w:line="240" w:lineRule="auto"/>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mailto:dataprotection@energysecurity.gov.u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0YsB76JhEykl+AT90jM1fLtIRIg==">AMUW2mVnPW+liuc+4713wXu3Set28e7DfeIZ7j8De61B2EAVQQlzqdngfnCj8L2GwtIKQMZM4h0ll77tT+W7hQ2cHh5/6JoEF9eODFQKF/VfImKYDjbhgNhMzjmZA++f7Y++ORTxkAVBUZmlwsoPQdxZB4X+QSB/o0qzckcgg/oizmbJDUjuQQivUs/YJ+HYOuvZ4aSrtJf9mGQrkrI4D+AYToG4AAkr+zRcMjGKbc3og2LvTTJCV5ZLg0qPfNWa1vIvLnApLcdUDijaDsikKM+rLKqHSO9O13Kw4WgLMwki4TmUYdgQDEmQrieoSx+GAczBISU0Z7cGKKbJSVoC8U0mxnxSs0nTuik/SZ14IN+H2D6zwWtEHhBomM+l53I6LPlT6dgffqQ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8</TotalTime>
  <Pages>10</Pages>
  <Words>2635</Words>
  <Characters>15022</Characters>
  <Application>Microsoft Office Word</Application>
  <DocSecurity>0</DocSecurity>
  <Lines>125</Lines>
  <Paragraphs>35</Paragraphs>
  <ScaleCrop>false</ScaleCrop>
  <Company/>
  <LinksUpToDate>false</LinksUpToDate>
  <CharactersWithSpaces>17622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Mia Davies - UKSBS</cp:lastModifiedBy>
  <cp:revision>17</cp:revision>
  <dcterms:created xsi:type="dcterms:W3CDTF">2020-04-06T12:23:00Z</dcterms:created>
  <dcterms:modified xsi:type="dcterms:W3CDTF">2025-01-03T10:07:00Z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lassificationContentMarkingHeaderShapeIds">
    <vt:lpwstr>7a090007,5714a6b7,7a75f493</vt:lpwstr>
  </property>
  <property fmtid="{D5CDD505-2E9C-101B-9397-08002B2CF9AE}" pid="4" name="ClassificationContentMarkingHeaderFontProps">
    <vt:lpwstr>#000000,10,Calibri</vt:lpwstr>
  </property>
  <property fmtid="{D5CDD505-2E9C-101B-9397-08002B2CF9AE}" pid="5" name="ClassificationContentMarkingHeaderText">
    <vt:lpwstr>OFFICIAL</vt:lpwstr>
  </property>
  <property fmtid="{D5CDD505-2E9C-101B-9397-08002B2CF9AE}" pid="6" name="ClassificationContentMarkingFooterShapeIds">
    <vt:lpwstr>4e1ffbea,119aa701,70bec173</vt:lpwstr>
  </property>
  <property fmtid="{D5CDD505-2E9C-101B-9397-08002B2CF9AE}" pid="7" name="ClassificationContentMarkingFooterFontProps">
    <vt:lpwstr>#000000,10,Calibri</vt:lpwstr>
  </property>
  <property fmtid="{D5CDD505-2E9C-101B-9397-08002B2CF9AE}" pid="8" name="ClassificationContentMarkingFooterText">
    <vt:lpwstr>OFFICIAL</vt:lpwstr>
  </property>
</Properties>
</file>